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6B" w:rsidRPr="003270A4" w:rsidRDefault="00E3086B" w:rsidP="008628B6">
      <w:pPr>
        <w:spacing w:line="223" w:lineRule="auto"/>
        <w:ind w:firstLine="720"/>
        <w:contextualSpacing/>
        <w:rPr>
          <w:rFonts w:ascii="Britannic Bold" w:hAnsi="Britannic Bold"/>
          <w:sz w:val="52"/>
          <w:szCs w:val="52"/>
        </w:rPr>
      </w:pPr>
      <w:bookmarkStart w:id="0" w:name="_GoBack"/>
      <w:bookmarkEnd w:id="0"/>
      <w:r w:rsidRPr="003270A4"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76767E7" wp14:editId="3509FD48">
            <wp:simplePos x="0" y="0"/>
            <wp:positionH relativeFrom="column">
              <wp:posOffset>4849854</wp:posOffset>
            </wp:positionH>
            <wp:positionV relativeFrom="margin">
              <wp:posOffset>-230312</wp:posOffset>
            </wp:positionV>
            <wp:extent cx="1367155" cy="1278890"/>
            <wp:effectExtent l="0" t="0" r="4445" b="0"/>
            <wp:wrapSquare wrapText="lef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88F">
        <w:rPr>
          <w:rFonts w:ascii="Britannic Bold" w:hAnsi="Britannic Bold"/>
          <w:sz w:val="52"/>
          <w:szCs w:val="52"/>
        </w:rPr>
        <w:t xml:space="preserve">  </w:t>
      </w:r>
      <w:r w:rsidRPr="003270A4">
        <w:rPr>
          <w:rFonts w:ascii="Britannic Bold" w:hAnsi="Britannic Bold"/>
          <w:sz w:val="52"/>
          <w:szCs w:val="52"/>
        </w:rPr>
        <w:t>MCA SPRING WORKSHOP</w:t>
      </w:r>
    </w:p>
    <w:p w:rsidR="003270A4" w:rsidRPr="003270A4" w:rsidRDefault="00EE7CA0" w:rsidP="008628B6">
      <w:pPr>
        <w:spacing w:line="223" w:lineRule="auto"/>
        <w:contextualSpacing/>
        <w:jc w:val="center"/>
        <w:rPr>
          <w:rFonts w:ascii="Arial Rounded MT Bold" w:hAnsi="Arial Rounded MT Bold"/>
          <w:i/>
          <w:sz w:val="52"/>
          <w:szCs w:val="52"/>
        </w:rPr>
      </w:pPr>
      <w:r>
        <w:rPr>
          <w:rFonts w:ascii="Arial Rounded MT Bold" w:hAnsi="Arial Rounded MT Bold"/>
          <w:i/>
          <w:sz w:val="52"/>
          <w:szCs w:val="52"/>
        </w:rPr>
        <w:t>“</w:t>
      </w:r>
      <w:r w:rsidR="003270A4" w:rsidRPr="003270A4">
        <w:rPr>
          <w:rFonts w:ascii="Arial Rounded MT Bold" w:hAnsi="Arial Rounded MT Bold"/>
          <w:i/>
          <w:sz w:val="52"/>
          <w:szCs w:val="52"/>
        </w:rPr>
        <w:t>I Need a Mental Health Day</w:t>
      </w:r>
      <w:r>
        <w:rPr>
          <w:rFonts w:ascii="Arial Rounded MT Bold" w:hAnsi="Arial Rounded MT Bold"/>
          <w:i/>
          <w:sz w:val="52"/>
          <w:szCs w:val="52"/>
        </w:rPr>
        <w:t>”</w:t>
      </w:r>
    </w:p>
    <w:p w:rsidR="00D20615" w:rsidRPr="00D20615" w:rsidRDefault="003270A4" w:rsidP="008628B6">
      <w:pPr>
        <w:spacing w:line="223" w:lineRule="auto"/>
        <w:contextualSpacing/>
        <w:rPr>
          <w:rFonts w:ascii="Britannic Bold" w:hAnsi="Britannic Bold"/>
          <w:sz w:val="48"/>
          <w:szCs w:val="48"/>
        </w:rPr>
      </w:pPr>
      <w:r>
        <w:rPr>
          <w:rFonts w:ascii="Arial Rounded MT Bold" w:hAnsi="Arial Rounded MT Bold"/>
          <w:sz w:val="52"/>
          <w:szCs w:val="52"/>
        </w:rPr>
        <w:t xml:space="preserve">              </w:t>
      </w:r>
      <w:r w:rsidRPr="003270A4">
        <w:rPr>
          <w:rFonts w:ascii="Britannic Bold" w:hAnsi="Britannic Bold"/>
          <w:sz w:val="48"/>
          <w:szCs w:val="48"/>
        </w:rPr>
        <w:t>MARCH 21, 2019</w:t>
      </w:r>
    </w:p>
    <w:p w:rsidR="003270A4" w:rsidRDefault="00D20615" w:rsidP="008628B6">
      <w:pPr>
        <w:spacing w:line="223" w:lineRule="auto"/>
        <w:rPr>
          <w:rFonts w:ascii="Britannic Bold" w:hAnsi="Britannic Bold"/>
          <w:sz w:val="28"/>
          <w:szCs w:val="28"/>
        </w:rPr>
      </w:pPr>
      <w:r w:rsidRPr="00D20615">
        <w:rPr>
          <w:rFonts w:ascii="Britannic Bold" w:hAnsi="Britannic Bold"/>
          <w:sz w:val="28"/>
          <w:szCs w:val="28"/>
        </w:rPr>
        <w:t>St. Peter Community Center: 60</w:t>
      </w:r>
      <w:r w:rsidR="002C52A8">
        <w:rPr>
          <w:rFonts w:ascii="Britannic Bold" w:hAnsi="Britannic Bold"/>
          <w:sz w:val="28"/>
          <w:szCs w:val="28"/>
        </w:rPr>
        <w:t>1</w:t>
      </w:r>
      <w:r w:rsidRPr="00D20615">
        <w:rPr>
          <w:rFonts w:ascii="Britannic Bold" w:hAnsi="Britannic Bold"/>
          <w:sz w:val="28"/>
          <w:szCs w:val="28"/>
        </w:rPr>
        <w:t xml:space="preserve"> </w:t>
      </w:r>
      <w:r w:rsidR="002C52A8">
        <w:rPr>
          <w:rFonts w:ascii="Britannic Bold" w:hAnsi="Britannic Bold"/>
          <w:sz w:val="28"/>
          <w:szCs w:val="28"/>
        </w:rPr>
        <w:t>S. Washington Ave</w:t>
      </w:r>
      <w:r w:rsidRPr="00D20615">
        <w:rPr>
          <w:rFonts w:ascii="Britannic Bold" w:hAnsi="Britannic Bold"/>
          <w:sz w:val="28"/>
          <w:szCs w:val="28"/>
        </w:rPr>
        <w:t>, St. Peter MN 56082</w:t>
      </w:r>
    </w:p>
    <w:p w:rsidR="00D20615" w:rsidRPr="00D20615" w:rsidRDefault="00D20615" w:rsidP="008628B6">
      <w:pPr>
        <w:spacing w:line="223" w:lineRule="auto"/>
        <w:rPr>
          <w:rFonts w:ascii="Britannic Bold" w:hAnsi="Britannic Bold"/>
          <w:sz w:val="28"/>
          <w:szCs w:val="28"/>
        </w:rPr>
      </w:pPr>
    </w:p>
    <w:p w:rsidR="00D20615" w:rsidRDefault="003270A4" w:rsidP="008628B6">
      <w:pPr>
        <w:spacing w:line="223" w:lineRule="auto"/>
        <w:contextualSpacing/>
        <w:jc w:val="center"/>
        <w:rPr>
          <w:rFonts w:ascii="Arial Rounded MT Bold" w:hAnsi="Arial Rounded MT Bold"/>
          <w:sz w:val="52"/>
          <w:szCs w:val="52"/>
        </w:rPr>
      </w:pPr>
      <w:r w:rsidRPr="003270A4"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35B700C7" wp14:editId="48A5A490">
            <wp:extent cx="5620385" cy="1717481"/>
            <wp:effectExtent l="0" t="0" r="0" b="0"/>
            <wp:docPr id="2" name="Picture 2" descr="\\Client\J$\Katie\carto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J$\Katie\cartoo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35" cy="17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47D" w:rsidRDefault="00E3086B" w:rsidP="008628B6">
      <w:pPr>
        <w:spacing w:line="223" w:lineRule="auto"/>
        <w:contextualSpacing/>
        <w:rPr>
          <w:rFonts w:ascii="Tahoma" w:hAnsi="Tahoma" w:cs="Tahoma"/>
          <w:color w:val="000000"/>
        </w:rPr>
      </w:pPr>
      <w:r w:rsidRPr="007379DD">
        <w:rPr>
          <w:rFonts w:ascii="Comic Sans MS" w:hAnsi="Comic Sans MS" w:cs="Tahoma"/>
          <w:b/>
          <w:sz w:val="16"/>
          <w:szCs w:val="16"/>
        </w:rPr>
        <w:br/>
      </w:r>
      <w:r w:rsidR="007406EE" w:rsidRPr="007406EE">
        <w:rPr>
          <w:rFonts w:ascii="Tahoma" w:eastAsia="Times New Roman" w:hAnsi="Tahoma" w:cs="Tahoma"/>
          <w:color w:val="000000"/>
        </w:rPr>
        <w:t xml:space="preserve">Please join us </w:t>
      </w:r>
      <w:r w:rsidR="0057768D">
        <w:rPr>
          <w:rFonts w:ascii="Tahoma" w:eastAsia="Times New Roman" w:hAnsi="Tahoma" w:cs="Tahoma"/>
          <w:color w:val="000000"/>
        </w:rPr>
        <w:t xml:space="preserve">for </w:t>
      </w:r>
      <w:r w:rsidR="0057768D" w:rsidRPr="007406EE">
        <w:rPr>
          <w:rFonts w:ascii="Tahoma" w:eastAsia="Times New Roman" w:hAnsi="Tahoma" w:cs="Tahoma"/>
          <w:color w:val="000000"/>
        </w:rPr>
        <w:t>an</w:t>
      </w:r>
      <w:r w:rsidR="0057768D" w:rsidRPr="0057768D">
        <w:rPr>
          <w:rFonts w:ascii="Tahoma" w:eastAsia="Times New Roman" w:hAnsi="Tahoma" w:cs="Tahoma"/>
          <w:color w:val="000000"/>
        </w:rPr>
        <w:t xml:space="preserve"> evidence informed workshop for corrections employees that promotes resiliency in your work, health, and home life. Hear from fellow correctional workers </w:t>
      </w:r>
      <w:r w:rsidR="00DB0C27">
        <w:rPr>
          <w:rFonts w:ascii="Tahoma" w:eastAsia="Times New Roman" w:hAnsi="Tahoma" w:cs="Tahoma"/>
          <w:color w:val="000000"/>
        </w:rPr>
        <w:t xml:space="preserve">as well as mental health professionals </w:t>
      </w:r>
      <w:r w:rsidR="0057768D" w:rsidRPr="0057768D">
        <w:rPr>
          <w:rFonts w:ascii="Tahoma" w:eastAsia="Times New Roman" w:hAnsi="Tahoma" w:cs="Tahoma"/>
          <w:color w:val="000000"/>
        </w:rPr>
        <w:t xml:space="preserve">regarding their experiences </w:t>
      </w:r>
      <w:r w:rsidR="003B3439">
        <w:rPr>
          <w:rFonts w:ascii="Tahoma" w:eastAsia="Times New Roman" w:hAnsi="Tahoma" w:cs="Tahoma"/>
          <w:color w:val="000000"/>
        </w:rPr>
        <w:t>and</w:t>
      </w:r>
      <w:r w:rsidR="0057768D" w:rsidRPr="0057768D">
        <w:rPr>
          <w:rFonts w:ascii="Tahoma" w:eastAsia="Times New Roman" w:hAnsi="Tahoma" w:cs="Tahoma"/>
          <w:color w:val="000000"/>
        </w:rPr>
        <w:t xml:space="preserve"> strategies to reduce stress and improve your </w:t>
      </w:r>
      <w:r w:rsidR="00E43542">
        <w:rPr>
          <w:rFonts w:ascii="Tahoma" w:eastAsia="Times New Roman" w:hAnsi="Tahoma" w:cs="Tahoma"/>
          <w:color w:val="000000"/>
        </w:rPr>
        <w:t>well-being</w:t>
      </w:r>
      <w:r w:rsidR="00784A2E">
        <w:rPr>
          <w:rFonts w:ascii="Tahoma" w:eastAsia="Times New Roman" w:hAnsi="Tahoma" w:cs="Tahoma"/>
          <w:color w:val="000000"/>
        </w:rPr>
        <w:t>; also, they will share resources that are available</w:t>
      </w:r>
      <w:r w:rsidR="0057768D" w:rsidRPr="0057768D">
        <w:rPr>
          <w:rFonts w:ascii="Tahoma" w:eastAsia="Times New Roman" w:hAnsi="Tahoma" w:cs="Tahoma"/>
          <w:color w:val="000000"/>
        </w:rPr>
        <w:t xml:space="preserve">. </w:t>
      </w:r>
      <w:r w:rsidR="00784A2E">
        <w:rPr>
          <w:rFonts w:ascii="Tahoma" w:eastAsia="Times New Roman" w:hAnsi="Tahoma" w:cs="Tahoma"/>
          <w:color w:val="000000"/>
        </w:rPr>
        <w:t>We</w:t>
      </w:r>
      <w:r w:rsidR="003B3439">
        <w:rPr>
          <w:rFonts w:ascii="Tahoma" w:eastAsia="Times New Roman" w:hAnsi="Tahoma" w:cs="Tahoma"/>
          <w:color w:val="000000"/>
        </w:rPr>
        <w:t xml:space="preserve"> will end the day hearing from mo</w:t>
      </w:r>
      <w:r w:rsidR="00784A2E">
        <w:rPr>
          <w:rFonts w:ascii="Tahoma" w:eastAsia="Times New Roman" w:hAnsi="Tahoma" w:cs="Tahoma"/>
          <w:color w:val="000000"/>
        </w:rPr>
        <w:t xml:space="preserve">tivational speaker, Gaye Hanson, whose motto is “Igniting the Winner within You!” </w:t>
      </w:r>
    </w:p>
    <w:p w:rsidR="004C7DF5" w:rsidRPr="004C7DF5" w:rsidRDefault="004C7DF5" w:rsidP="008628B6">
      <w:pPr>
        <w:pStyle w:val="NoSpacing"/>
        <w:spacing w:line="223" w:lineRule="auto"/>
      </w:pPr>
    </w:p>
    <w:p w:rsidR="00A62291" w:rsidRPr="003B3439" w:rsidRDefault="00A62291" w:rsidP="008628B6">
      <w:pPr>
        <w:spacing w:line="223" w:lineRule="auto"/>
        <w:rPr>
          <w:rFonts w:ascii="Tahoma" w:hAnsi="Tahoma" w:cs="Tahoma"/>
          <w:b/>
        </w:rPr>
      </w:pPr>
      <w:r w:rsidRPr="003B3439">
        <w:rPr>
          <w:rFonts w:ascii="Tahoma" w:hAnsi="Tahoma" w:cs="Tahoma"/>
          <w:b/>
        </w:rPr>
        <w:t>Training Agenda: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 xml:space="preserve">8:30-9 AM: </w:t>
      </w:r>
      <w:r w:rsidR="007379DD">
        <w:rPr>
          <w:rFonts w:ascii="Tahoma" w:hAnsi="Tahoma" w:cs="Tahoma"/>
        </w:rPr>
        <w:tab/>
      </w:r>
      <w:r w:rsidRPr="00A62291">
        <w:rPr>
          <w:rFonts w:ascii="Tahoma" w:hAnsi="Tahoma" w:cs="Tahoma"/>
        </w:rPr>
        <w:t>Registration and Resource Fair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 xml:space="preserve">9:00-9:15 AM: </w:t>
      </w:r>
      <w:r w:rsidR="007379DD">
        <w:rPr>
          <w:rFonts w:ascii="Tahoma" w:hAnsi="Tahoma" w:cs="Tahoma"/>
        </w:rPr>
        <w:tab/>
      </w:r>
      <w:r w:rsidR="003B3439">
        <w:rPr>
          <w:rFonts w:ascii="Tahoma" w:hAnsi="Tahoma" w:cs="Tahoma"/>
        </w:rPr>
        <w:t xml:space="preserve">Introduction with </w:t>
      </w:r>
      <w:r w:rsidR="00784A2E">
        <w:rPr>
          <w:rFonts w:ascii="Tahoma" w:hAnsi="Tahoma" w:cs="Tahoma"/>
        </w:rPr>
        <w:t xml:space="preserve">Connie </w:t>
      </w:r>
      <w:proofErr w:type="spellStart"/>
      <w:r w:rsidR="00784A2E">
        <w:rPr>
          <w:rFonts w:ascii="Tahoma" w:hAnsi="Tahoma" w:cs="Tahoma"/>
        </w:rPr>
        <w:t>Hartwig</w:t>
      </w:r>
      <w:proofErr w:type="spellEnd"/>
      <w:r w:rsidR="00784A2E">
        <w:rPr>
          <w:rFonts w:ascii="Tahoma" w:hAnsi="Tahoma" w:cs="Tahoma"/>
        </w:rPr>
        <w:t xml:space="preserve">, </w:t>
      </w:r>
      <w:r w:rsidRPr="00A62291">
        <w:rPr>
          <w:rFonts w:ascii="Tahoma" w:hAnsi="Tahoma" w:cs="Tahoma"/>
        </w:rPr>
        <w:t>MCA President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>9:15-10:</w:t>
      </w:r>
      <w:r w:rsidR="003B3439">
        <w:rPr>
          <w:rFonts w:ascii="Tahoma" w:hAnsi="Tahoma" w:cs="Tahoma"/>
        </w:rPr>
        <w:t>15</w:t>
      </w:r>
      <w:r w:rsidRPr="00A62291">
        <w:rPr>
          <w:rFonts w:ascii="Tahoma" w:hAnsi="Tahoma" w:cs="Tahoma"/>
        </w:rPr>
        <w:t xml:space="preserve"> AM: </w:t>
      </w:r>
      <w:r w:rsidR="007379DD">
        <w:rPr>
          <w:rFonts w:ascii="Tahoma" w:hAnsi="Tahoma" w:cs="Tahoma"/>
        </w:rPr>
        <w:tab/>
      </w:r>
      <w:r w:rsidRPr="00A62291">
        <w:rPr>
          <w:rFonts w:ascii="Tahoma" w:hAnsi="Tahoma" w:cs="Tahoma"/>
        </w:rPr>
        <w:t>Lea Atkinson</w:t>
      </w:r>
      <w:r w:rsidR="00784A2E">
        <w:rPr>
          <w:rFonts w:ascii="Tahoma" w:hAnsi="Tahoma" w:cs="Tahoma"/>
        </w:rPr>
        <w:t xml:space="preserve">, </w:t>
      </w:r>
      <w:r w:rsidR="003B3439">
        <w:rPr>
          <w:rFonts w:ascii="Tahoma" w:hAnsi="Tahoma" w:cs="Tahoma"/>
        </w:rPr>
        <w:t>Atkinson Counselin</w:t>
      </w:r>
      <w:r w:rsidR="00784A2E">
        <w:rPr>
          <w:rFonts w:ascii="Tahoma" w:hAnsi="Tahoma" w:cs="Tahoma"/>
        </w:rPr>
        <w:t>g Services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>10:</w:t>
      </w:r>
      <w:r w:rsidR="003B3439">
        <w:rPr>
          <w:rFonts w:ascii="Tahoma" w:hAnsi="Tahoma" w:cs="Tahoma"/>
        </w:rPr>
        <w:t>15</w:t>
      </w:r>
      <w:r w:rsidRPr="00A62291">
        <w:rPr>
          <w:rFonts w:ascii="Tahoma" w:hAnsi="Tahoma" w:cs="Tahoma"/>
        </w:rPr>
        <w:t>-10:</w:t>
      </w:r>
      <w:r w:rsidR="003B3439">
        <w:rPr>
          <w:rFonts w:ascii="Tahoma" w:hAnsi="Tahoma" w:cs="Tahoma"/>
        </w:rPr>
        <w:t>30</w:t>
      </w:r>
      <w:r w:rsidRPr="00A62291">
        <w:rPr>
          <w:rFonts w:ascii="Tahoma" w:hAnsi="Tahoma" w:cs="Tahoma"/>
        </w:rPr>
        <w:t xml:space="preserve"> AM: </w:t>
      </w:r>
      <w:r w:rsidR="007379DD">
        <w:rPr>
          <w:rFonts w:ascii="Tahoma" w:hAnsi="Tahoma" w:cs="Tahoma"/>
        </w:rPr>
        <w:tab/>
      </w:r>
      <w:r w:rsidRPr="00A62291">
        <w:rPr>
          <w:rFonts w:ascii="Tahoma" w:hAnsi="Tahoma" w:cs="Tahoma"/>
        </w:rPr>
        <w:t>Break</w:t>
      </w:r>
      <w:r w:rsidR="004718A2">
        <w:rPr>
          <w:rFonts w:ascii="Tahoma" w:hAnsi="Tahoma" w:cs="Tahoma"/>
        </w:rPr>
        <w:t>/Resource Fair</w:t>
      </w:r>
    </w:p>
    <w:p w:rsidR="003B3439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>10:</w:t>
      </w:r>
      <w:r w:rsidR="003B3439">
        <w:rPr>
          <w:rFonts w:ascii="Tahoma" w:hAnsi="Tahoma" w:cs="Tahoma"/>
        </w:rPr>
        <w:t>30</w:t>
      </w:r>
      <w:r w:rsidRPr="00A62291">
        <w:rPr>
          <w:rFonts w:ascii="Tahoma" w:hAnsi="Tahoma" w:cs="Tahoma"/>
        </w:rPr>
        <w:t>-11:</w:t>
      </w:r>
      <w:r w:rsidR="007D5AE6">
        <w:rPr>
          <w:rFonts w:ascii="Tahoma" w:hAnsi="Tahoma" w:cs="Tahoma"/>
        </w:rPr>
        <w:t>00</w:t>
      </w:r>
      <w:r w:rsidR="002C52A8">
        <w:rPr>
          <w:rFonts w:ascii="Tahoma" w:hAnsi="Tahoma" w:cs="Tahoma"/>
        </w:rPr>
        <w:t xml:space="preserve"> AM: </w:t>
      </w:r>
      <w:r w:rsidR="007379DD">
        <w:rPr>
          <w:rFonts w:ascii="Tahoma" w:hAnsi="Tahoma" w:cs="Tahoma"/>
        </w:rPr>
        <w:tab/>
      </w:r>
      <w:r w:rsidR="002C52A8">
        <w:rPr>
          <w:rFonts w:ascii="Tahoma" w:hAnsi="Tahoma" w:cs="Tahoma"/>
        </w:rPr>
        <w:t>Al</w:t>
      </w:r>
      <w:r w:rsidR="00784A2E">
        <w:rPr>
          <w:rFonts w:ascii="Tahoma" w:hAnsi="Tahoma" w:cs="Tahoma"/>
        </w:rPr>
        <w:t xml:space="preserve"> Hanson, Critical Incident Stress Management </w:t>
      </w:r>
      <w:r w:rsidR="003B3439">
        <w:rPr>
          <w:rFonts w:ascii="Tahoma" w:hAnsi="Tahoma" w:cs="Tahoma"/>
        </w:rPr>
        <w:t>(CISM)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>11:</w:t>
      </w:r>
      <w:r w:rsidR="007D5AE6">
        <w:rPr>
          <w:rFonts w:ascii="Tahoma" w:hAnsi="Tahoma" w:cs="Tahoma"/>
        </w:rPr>
        <w:t>00</w:t>
      </w:r>
      <w:r w:rsidRPr="00A62291">
        <w:rPr>
          <w:rFonts w:ascii="Tahoma" w:hAnsi="Tahoma" w:cs="Tahoma"/>
        </w:rPr>
        <w:t xml:space="preserve"> AM-12:</w:t>
      </w:r>
      <w:r w:rsidR="007D5AE6">
        <w:rPr>
          <w:rFonts w:ascii="Tahoma" w:hAnsi="Tahoma" w:cs="Tahoma"/>
        </w:rPr>
        <w:t>00</w:t>
      </w:r>
      <w:r w:rsidRPr="00A62291">
        <w:rPr>
          <w:rFonts w:ascii="Tahoma" w:hAnsi="Tahoma" w:cs="Tahoma"/>
        </w:rPr>
        <w:t xml:space="preserve"> PM: </w:t>
      </w:r>
      <w:r w:rsidR="007379DD">
        <w:rPr>
          <w:rFonts w:ascii="Tahoma" w:hAnsi="Tahoma" w:cs="Tahoma"/>
        </w:rPr>
        <w:tab/>
      </w:r>
      <w:r w:rsidR="003B3439">
        <w:rPr>
          <w:rFonts w:ascii="Tahoma" w:hAnsi="Tahoma" w:cs="Tahoma"/>
        </w:rPr>
        <w:t xml:space="preserve">Marilyn </w:t>
      </w:r>
      <w:proofErr w:type="spellStart"/>
      <w:r w:rsidR="003B3439">
        <w:rPr>
          <w:rFonts w:ascii="Tahoma" w:hAnsi="Tahoma" w:cs="Tahoma"/>
        </w:rPr>
        <w:t>Dornfeld</w:t>
      </w:r>
      <w:proofErr w:type="spellEnd"/>
      <w:r w:rsidR="003B3439">
        <w:rPr>
          <w:rFonts w:ascii="Tahoma" w:hAnsi="Tahoma" w:cs="Tahoma"/>
        </w:rPr>
        <w:t xml:space="preserve">, NAMI Minnesota 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>12:</w:t>
      </w:r>
      <w:r w:rsidR="007D5AE6">
        <w:rPr>
          <w:rFonts w:ascii="Tahoma" w:hAnsi="Tahoma" w:cs="Tahoma"/>
        </w:rPr>
        <w:t>00</w:t>
      </w:r>
      <w:r w:rsidRPr="00A62291">
        <w:rPr>
          <w:rFonts w:ascii="Tahoma" w:hAnsi="Tahoma" w:cs="Tahoma"/>
        </w:rPr>
        <w:t>-1</w:t>
      </w:r>
      <w:r w:rsidR="007D5AE6">
        <w:rPr>
          <w:rFonts w:ascii="Tahoma" w:hAnsi="Tahoma" w:cs="Tahoma"/>
        </w:rPr>
        <w:t>2:45</w:t>
      </w:r>
      <w:r w:rsidRPr="00A62291">
        <w:rPr>
          <w:rFonts w:ascii="Tahoma" w:hAnsi="Tahoma" w:cs="Tahoma"/>
        </w:rPr>
        <w:t xml:space="preserve"> PM: </w:t>
      </w:r>
      <w:r w:rsidR="007379DD">
        <w:rPr>
          <w:rFonts w:ascii="Tahoma" w:hAnsi="Tahoma" w:cs="Tahoma"/>
        </w:rPr>
        <w:tab/>
      </w:r>
      <w:r w:rsidRPr="00A62291">
        <w:rPr>
          <w:rFonts w:ascii="Tahoma" w:hAnsi="Tahoma" w:cs="Tahoma"/>
        </w:rPr>
        <w:t>Lunch and Resource Fair</w:t>
      </w:r>
    </w:p>
    <w:p w:rsidR="003B3439" w:rsidRDefault="003B3439" w:rsidP="008628B6">
      <w:pPr>
        <w:tabs>
          <w:tab w:val="left" w:pos="2340"/>
        </w:tabs>
        <w:spacing w:line="223" w:lineRule="auto"/>
        <w:ind w:left="2340" w:hanging="234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D5AE6">
        <w:rPr>
          <w:rFonts w:ascii="Tahoma" w:hAnsi="Tahoma" w:cs="Tahoma"/>
        </w:rPr>
        <w:t>2:45</w:t>
      </w:r>
      <w:r>
        <w:rPr>
          <w:rFonts w:ascii="Tahoma" w:hAnsi="Tahoma" w:cs="Tahoma"/>
        </w:rPr>
        <w:t>-1:45</w:t>
      </w:r>
      <w:r w:rsidR="007D5AE6">
        <w:rPr>
          <w:rFonts w:ascii="Tahoma" w:hAnsi="Tahoma" w:cs="Tahoma"/>
        </w:rPr>
        <w:t xml:space="preserve"> PM</w:t>
      </w:r>
      <w:r>
        <w:rPr>
          <w:rFonts w:ascii="Tahoma" w:hAnsi="Tahoma" w:cs="Tahoma"/>
        </w:rPr>
        <w:t>:</w:t>
      </w:r>
      <w:r w:rsidR="007379DD">
        <w:rPr>
          <w:rFonts w:ascii="Tahoma" w:hAnsi="Tahoma" w:cs="Tahoma"/>
        </w:rPr>
        <w:tab/>
      </w:r>
      <w:r w:rsidRPr="003B3439">
        <w:rPr>
          <w:rFonts w:ascii="Tahoma" w:hAnsi="Tahoma" w:cs="Tahoma"/>
        </w:rPr>
        <w:t xml:space="preserve">Mary </w:t>
      </w:r>
      <w:proofErr w:type="spellStart"/>
      <w:r w:rsidRPr="003B3439">
        <w:rPr>
          <w:rFonts w:ascii="Tahoma" w:hAnsi="Tahoma" w:cs="Tahoma"/>
        </w:rPr>
        <w:t>Mauseth</w:t>
      </w:r>
      <w:proofErr w:type="spellEnd"/>
      <w:r w:rsidRPr="003B3439">
        <w:rPr>
          <w:rFonts w:ascii="Tahoma" w:hAnsi="Tahoma" w:cs="Tahoma"/>
        </w:rPr>
        <w:t>, Olmsted County Sheriff</w:t>
      </w:r>
      <w:r>
        <w:rPr>
          <w:rFonts w:ascii="Tahoma" w:hAnsi="Tahoma" w:cs="Tahoma"/>
        </w:rPr>
        <w:t>’s Office on True Grit</w:t>
      </w:r>
      <w:r w:rsidR="007D5AE6">
        <w:rPr>
          <w:rFonts w:ascii="Tahoma" w:hAnsi="Tahoma" w:cs="Tahoma"/>
        </w:rPr>
        <w:t>: Building Resilience in Corrections Professionals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ind w:left="2340" w:hanging="2340"/>
        <w:rPr>
          <w:rFonts w:ascii="Tahoma" w:hAnsi="Tahoma" w:cs="Tahoma"/>
        </w:rPr>
      </w:pPr>
      <w:r w:rsidRPr="00A62291">
        <w:rPr>
          <w:rFonts w:ascii="Tahoma" w:hAnsi="Tahoma" w:cs="Tahoma"/>
        </w:rPr>
        <w:t>1:</w:t>
      </w:r>
      <w:r w:rsidR="003B3439">
        <w:rPr>
          <w:rFonts w:ascii="Tahoma" w:hAnsi="Tahoma" w:cs="Tahoma"/>
        </w:rPr>
        <w:t>45</w:t>
      </w:r>
      <w:r w:rsidRPr="00A62291">
        <w:rPr>
          <w:rFonts w:ascii="Tahoma" w:hAnsi="Tahoma" w:cs="Tahoma"/>
        </w:rPr>
        <w:t>-2:</w:t>
      </w:r>
      <w:r w:rsidR="003B3439">
        <w:rPr>
          <w:rFonts w:ascii="Tahoma" w:hAnsi="Tahoma" w:cs="Tahoma"/>
        </w:rPr>
        <w:t>45</w:t>
      </w:r>
      <w:r w:rsidRPr="00A62291">
        <w:rPr>
          <w:rFonts w:ascii="Tahoma" w:hAnsi="Tahoma" w:cs="Tahoma"/>
        </w:rPr>
        <w:t xml:space="preserve"> PM: </w:t>
      </w:r>
      <w:r w:rsidR="007379DD">
        <w:rPr>
          <w:rFonts w:ascii="Tahoma" w:hAnsi="Tahoma" w:cs="Tahoma"/>
        </w:rPr>
        <w:tab/>
      </w:r>
      <w:r w:rsidRPr="00A62291">
        <w:rPr>
          <w:rFonts w:ascii="Tahoma" w:hAnsi="Tahoma" w:cs="Tahoma"/>
        </w:rPr>
        <w:t>A</w:t>
      </w:r>
      <w:r w:rsidR="00784A2E">
        <w:rPr>
          <w:rFonts w:ascii="Tahoma" w:hAnsi="Tahoma" w:cs="Tahoma"/>
        </w:rPr>
        <w:t xml:space="preserve">my Hertzog and Neal </w:t>
      </w:r>
      <w:proofErr w:type="spellStart"/>
      <w:r w:rsidR="00784A2E">
        <w:rPr>
          <w:rFonts w:ascii="Tahoma" w:hAnsi="Tahoma" w:cs="Tahoma"/>
        </w:rPr>
        <w:t>Huemoeller</w:t>
      </w:r>
      <w:proofErr w:type="spellEnd"/>
      <w:r w:rsidR="00784A2E">
        <w:rPr>
          <w:rFonts w:ascii="Tahoma" w:hAnsi="Tahoma" w:cs="Tahoma"/>
        </w:rPr>
        <w:t xml:space="preserve">, </w:t>
      </w:r>
      <w:r w:rsidRPr="00A62291">
        <w:rPr>
          <w:rFonts w:ascii="Tahoma" w:hAnsi="Tahoma" w:cs="Tahoma"/>
        </w:rPr>
        <w:t>Corrections</w:t>
      </w:r>
      <w:r w:rsidR="00784A2E">
        <w:rPr>
          <w:rFonts w:ascii="Tahoma" w:hAnsi="Tahoma" w:cs="Tahoma"/>
        </w:rPr>
        <w:t xml:space="preserve"> Fatigue to a </w:t>
      </w:r>
      <w:r w:rsidR="007379DD">
        <w:rPr>
          <w:rFonts w:ascii="Tahoma" w:hAnsi="Tahoma" w:cs="Tahoma"/>
        </w:rPr>
        <w:t>C</w:t>
      </w:r>
      <w:r w:rsidR="00784A2E">
        <w:rPr>
          <w:rFonts w:ascii="Tahoma" w:hAnsi="Tahoma" w:cs="Tahoma"/>
        </w:rPr>
        <w:t>ritical Incident</w:t>
      </w:r>
    </w:p>
    <w:p w:rsidR="00A62291" w:rsidRPr="00A62291" w:rsidRDefault="00A62291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 w:rsidRPr="00A62291">
        <w:rPr>
          <w:rFonts w:ascii="Tahoma" w:hAnsi="Tahoma" w:cs="Tahoma"/>
        </w:rPr>
        <w:t>2:</w:t>
      </w:r>
      <w:r w:rsidR="003B3439">
        <w:rPr>
          <w:rFonts w:ascii="Tahoma" w:hAnsi="Tahoma" w:cs="Tahoma"/>
        </w:rPr>
        <w:t>45</w:t>
      </w:r>
      <w:r w:rsidRPr="00A62291">
        <w:rPr>
          <w:rFonts w:ascii="Tahoma" w:hAnsi="Tahoma" w:cs="Tahoma"/>
        </w:rPr>
        <w:t>-</w:t>
      </w:r>
      <w:r w:rsidR="003B3439">
        <w:rPr>
          <w:rFonts w:ascii="Tahoma" w:hAnsi="Tahoma" w:cs="Tahoma"/>
        </w:rPr>
        <w:t>3:00</w:t>
      </w:r>
      <w:r w:rsidRPr="00A62291">
        <w:rPr>
          <w:rFonts w:ascii="Tahoma" w:hAnsi="Tahoma" w:cs="Tahoma"/>
        </w:rPr>
        <w:t xml:space="preserve"> PM: </w:t>
      </w:r>
      <w:r w:rsidR="007379DD">
        <w:rPr>
          <w:rFonts w:ascii="Tahoma" w:hAnsi="Tahoma" w:cs="Tahoma"/>
        </w:rPr>
        <w:tab/>
      </w:r>
      <w:r w:rsidRPr="00A62291">
        <w:rPr>
          <w:rFonts w:ascii="Tahoma" w:hAnsi="Tahoma" w:cs="Tahoma"/>
        </w:rPr>
        <w:t>Break</w:t>
      </w:r>
      <w:r w:rsidR="004718A2">
        <w:rPr>
          <w:rFonts w:ascii="Tahoma" w:hAnsi="Tahoma" w:cs="Tahoma"/>
        </w:rPr>
        <w:t>/Resource Fair</w:t>
      </w:r>
    </w:p>
    <w:p w:rsidR="00A62291" w:rsidRDefault="003B3439" w:rsidP="008628B6">
      <w:pPr>
        <w:tabs>
          <w:tab w:val="left" w:pos="2340"/>
        </w:tabs>
        <w:spacing w:line="223" w:lineRule="auto"/>
        <w:rPr>
          <w:rFonts w:ascii="Tahoma" w:hAnsi="Tahoma" w:cs="Tahoma"/>
        </w:rPr>
      </w:pPr>
      <w:r>
        <w:rPr>
          <w:rFonts w:ascii="Tahoma" w:hAnsi="Tahoma" w:cs="Tahoma"/>
        </w:rPr>
        <w:t>3:00</w:t>
      </w:r>
      <w:r w:rsidR="00A62291" w:rsidRPr="00A62291">
        <w:rPr>
          <w:rFonts w:ascii="Tahoma" w:hAnsi="Tahoma" w:cs="Tahoma"/>
        </w:rPr>
        <w:t xml:space="preserve">-4:00 PM: </w:t>
      </w:r>
      <w:r w:rsidR="007379DD">
        <w:rPr>
          <w:rFonts w:ascii="Tahoma" w:hAnsi="Tahoma" w:cs="Tahoma"/>
        </w:rPr>
        <w:tab/>
      </w:r>
      <w:r w:rsidR="00A62291" w:rsidRPr="00A62291">
        <w:rPr>
          <w:rFonts w:ascii="Tahoma" w:hAnsi="Tahoma" w:cs="Tahoma"/>
        </w:rPr>
        <w:t xml:space="preserve">Gaye Hanson </w:t>
      </w:r>
      <w:r>
        <w:rPr>
          <w:rFonts w:ascii="Tahoma" w:hAnsi="Tahoma" w:cs="Tahoma"/>
        </w:rPr>
        <w:t>with Great Motivations</w:t>
      </w:r>
    </w:p>
    <w:p w:rsidR="004C7DF5" w:rsidRDefault="004C7DF5" w:rsidP="008628B6">
      <w:pPr>
        <w:spacing w:line="223" w:lineRule="auto"/>
        <w:rPr>
          <w:rFonts w:ascii="Tahoma" w:hAnsi="Tahoma" w:cs="Tahoma"/>
        </w:rPr>
      </w:pPr>
    </w:p>
    <w:p w:rsidR="00565A9E" w:rsidRPr="002A188F" w:rsidRDefault="002A188F" w:rsidP="008628B6">
      <w:pPr>
        <w:pStyle w:val="H3"/>
        <w:spacing w:before="0" w:after="0" w:line="223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Attendee Registration Rates - </w:t>
      </w:r>
      <w:r w:rsidR="00565A9E" w:rsidRPr="00EE7CA0">
        <w:rPr>
          <w:rFonts w:ascii="Tahoma" w:hAnsi="Tahoma" w:cs="Tahoma"/>
          <w:sz w:val="22"/>
          <w:szCs w:val="22"/>
        </w:rPr>
        <w:t>Early registration rate</w:t>
      </w:r>
      <w:r w:rsidR="00CB5123" w:rsidRPr="00EE7CA0">
        <w:rPr>
          <w:rFonts w:ascii="Tahoma" w:hAnsi="Tahoma" w:cs="Tahoma"/>
          <w:sz w:val="22"/>
          <w:szCs w:val="22"/>
        </w:rPr>
        <w:t>s if payment received by March 9</w:t>
      </w:r>
      <w:r w:rsidR="00565A9E" w:rsidRPr="00EE7CA0">
        <w:rPr>
          <w:rFonts w:ascii="Tahoma" w:hAnsi="Tahoma" w:cs="Tahoma"/>
          <w:sz w:val="22"/>
          <w:szCs w:val="22"/>
        </w:rPr>
        <w:t>, 201</w:t>
      </w:r>
      <w:r w:rsidR="00DB0C27" w:rsidRPr="00EE7CA0">
        <w:rPr>
          <w:rFonts w:ascii="Tahoma" w:hAnsi="Tahoma" w:cs="Tahoma"/>
          <w:sz w:val="22"/>
          <w:szCs w:val="22"/>
        </w:rPr>
        <w:t>9:</w:t>
      </w:r>
      <w:r w:rsidR="00EE7CA0" w:rsidRPr="00EE7CA0">
        <w:rPr>
          <w:rFonts w:ascii="Tahoma" w:hAnsi="Tahoma" w:cs="Tahoma"/>
          <w:sz w:val="22"/>
          <w:szCs w:val="22"/>
        </w:rPr>
        <w:br/>
      </w:r>
      <w:r w:rsidR="00565A9E" w:rsidRPr="002A188F">
        <w:rPr>
          <w:rFonts w:ascii="Tahoma" w:hAnsi="Tahoma" w:cs="Tahoma"/>
          <w:b w:val="0"/>
          <w:sz w:val="22"/>
          <w:szCs w:val="22"/>
        </w:rPr>
        <w:t>$</w:t>
      </w:r>
      <w:r w:rsidR="00B56BCA" w:rsidRPr="002A188F">
        <w:rPr>
          <w:rFonts w:ascii="Tahoma" w:hAnsi="Tahoma" w:cs="Tahoma"/>
          <w:b w:val="0"/>
          <w:sz w:val="22"/>
          <w:szCs w:val="22"/>
        </w:rPr>
        <w:t>50</w:t>
      </w:r>
      <w:r w:rsidR="00565A9E" w:rsidRPr="002A188F">
        <w:rPr>
          <w:rFonts w:ascii="Tahoma" w:hAnsi="Tahoma" w:cs="Tahoma"/>
          <w:b w:val="0"/>
          <w:sz w:val="22"/>
          <w:szCs w:val="22"/>
        </w:rPr>
        <w:t xml:space="preserve"> </w:t>
      </w:r>
      <w:r w:rsidR="008628B6">
        <w:rPr>
          <w:rFonts w:ascii="Tahoma" w:hAnsi="Tahoma" w:cs="Tahoma"/>
          <w:b w:val="0"/>
          <w:sz w:val="22"/>
          <w:szCs w:val="22"/>
        </w:rPr>
        <w:t>MCA M</w:t>
      </w:r>
      <w:r w:rsidR="00565A9E" w:rsidRPr="002A188F">
        <w:rPr>
          <w:rFonts w:ascii="Tahoma" w:hAnsi="Tahoma" w:cs="Tahoma"/>
          <w:b w:val="0"/>
          <w:sz w:val="22"/>
          <w:szCs w:val="22"/>
        </w:rPr>
        <w:t>embers</w:t>
      </w:r>
    </w:p>
    <w:p w:rsidR="009A19C9" w:rsidRDefault="009A19C9" w:rsidP="008628B6">
      <w:pPr>
        <w:pStyle w:val="NoSpacing"/>
        <w:spacing w:line="223" w:lineRule="auto"/>
        <w:rPr>
          <w:rFonts w:ascii="Tahoma" w:hAnsi="Tahoma" w:cs="Tahoma"/>
          <w:szCs w:val="22"/>
        </w:rPr>
      </w:pPr>
      <w:r w:rsidRPr="002A188F">
        <w:rPr>
          <w:rFonts w:ascii="Tahoma" w:hAnsi="Tahoma" w:cs="Tahoma"/>
          <w:szCs w:val="22"/>
        </w:rPr>
        <w:t xml:space="preserve">$25 </w:t>
      </w:r>
      <w:r w:rsidR="008628B6">
        <w:rPr>
          <w:rFonts w:ascii="Tahoma" w:hAnsi="Tahoma" w:cs="Tahoma"/>
          <w:szCs w:val="22"/>
        </w:rPr>
        <w:t>MCA Student/Retiree Members</w:t>
      </w:r>
    </w:p>
    <w:p w:rsidR="00565A9E" w:rsidRPr="002A188F" w:rsidRDefault="00565A9E" w:rsidP="008628B6">
      <w:pPr>
        <w:pStyle w:val="NoSpacing"/>
        <w:spacing w:line="223" w:lineRule="auto"/>
        <w:rPr>
          <w:rFonts w:ascii="Tahoma" w:hAnsi="Tahoma" w:cs="Tahoma"/>
          <w:szCs w:val="22"/>
        </w:rPr>
      </w:pPr>
      <w:r w:rsidRPr="002A188F">
        <w:rPr>
          <w:rFonts w:ascii="Tahoma" w:hAnsi="Tahoma" w:cs="Tahoma"/>
          <w:szCs w:val="22"/>
        </w:rPr>
        <w:t>$</w:t>
      </w:r>
      <w:r w:rsidR="009A19C9" w:rsidRPr="002A188F">
        <w:rPr>
          <w:rFonts w:ascii="Tahoma" w:hAnsi="Tahoma" w:cs="Tahoma"/>
          <w:szCs w:val="22"/>
        </w:rPr>
        <w:t>85 non-member</w:t>
      </w:r>
      <w:r w:rsidR="0077360B" w:rsidRPr="002A188F">
        <w:rPr>
          <w:rFonts w:ascii="Tahoma" w:hAnsi="Tahoma" w:cs="Tahoma"/>
          <w:szCs w:val="22"/>
        </w:rPr>
        <w:t xml:space="preserve"> (includes</w:t>
      </w:r>
      <w:r w:rsidR="008628B6">
        <w:rPr>
          <w:rFonts w:ascii="Tahoma" w:hAnsi="Tahoma" w:cs="Tahoma"/>
          <w:szCs w:val="22"/>
        </w:rPr>
        <w:t xml:space="preserve"> MCA M</w:t>
      </w:r>
      <w:r w:rsidR="0077360B" w:rsidRPr="002A188F">
        <w:rPr>
          <w:rFonts w:ascii="Tahoma" w:hAnsi="Tahoma" w:cs="Tahoma"/>
          <w:szCs w:val="22"/>
        </w:rPr>
        <w:t>embership</w:t>
      </w:r>
      <w:proofErr w:type="gramStart"/>
      <w:r w:rsidR="0077360B" w:rsidRPr="002A188F">
        <w:rPr>
          <w:rFonts w:ascii="Tahoma" w:hAnsi="Tahoma" w:cs="Tahoma"/>
          <w:szCs w:val="22"/>
        </w:rPr>
        <w:t>)</w:t>
      </w:r>
      <w:proofErr w:type="gramEnd"/>
      <w:r w:rsidR="008628B6">
        <w:rPr>
          <w:rFonts w:ascii="Tahoma" w:hAnsi="Tahoma" w:cs="Tahoma"/>
          <w:szCs w:val="22"/>
        </w:rPr>
        <w:br/>
        <w:t>$100 non-member (includes NEW Joint MCA/MACPO Membership)</w:t>
      </w:r>
    </w:p>
    <w:p w:rsidR="009A19C9" w:rsidRPr="002A188F" w:rsidRDefault="008628B6" w:rsidP="008628B6">
      <w:pPr>
        <w:pStyle w:val="NoSpacing"/>
        <w:spacing w:line="223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$95 </w:t>
      </w:r>
      <w:r w:rsidR="009A19C9" w:rsidRPr="002A188F">
        <w:rPr>
          <w:rFonts w:ascii="Tahoma" w:hAnsi="Tahoma" w:cs="Tahoma"/>
          <w:szCs w:val="22"/>
        </w:rPr>
        <w:t>non-member</w:t>
      </w:r>
    </w:p>
    <w:p w:rsidR="00565A9E" w:rsidRPr="007379DD" w:rsidRDefault="00EE136F" w:rsidP="008628B6">
      <w:pPr>
        <w:pStyle w:val="H3"/>
        <w:spacing w:before="0" w:after="0" w:line="223" w:lineRule="auto"/>
        <w:rPr>
          <w:rFonts w:ascii="Tahoma" w:hAnsi="Tahoma" w:cs="Tahoma"/>
          <w:sz w:val="22"/>
          <w:szCs w:val="22"/>
        </w:rPr>
      </w:pPr>
      <w:r w:rsidRPr="007379DD">
        <w:rPr>
          <w:rFonts w:ascii="Tahoma" w:hAnsi="Tahoma" w:cs="Tahoma"/>
          <w:sz w:val="22"/>
          <w:szCs w:val="22"/>
        </w:rPr>
        <w:t>*Rates for registration after March 9</w:t>
      </w:r>
      <w:r w:rsidRPr="007379DD">
        <w:rPr>
          <w:rFonts w:ascii="Tahoma" w:hAnsi="Tahoma" w:cs="Tahoma"/>
          <w:sz w:val="22"/>
          <w:szCs w:val="22"/>
          <w:vertAlign w:val="superscript"/>
        </w:rPr>
        <w:t>th</w:t>
      </w:r>
      <w:r w:rsidRPr="007379DD">
        <w:rPr>
          <w:rFonts w:ascii="Tahoma" w:hAnsi="Tahoma" w:cs="Tahoma"/>
          <w:sz w:val="22"/>
          <w:szCs w:val="22"/>
        </w:rPr>
        <w:t xml:space="preserve"> or invoices not paid will increase by $25.</w:t>
      </w:r>
    </w:p>
    <w:p w:rsidR="00EE136F" w:rsidRPr="007379DD" w:rsidRDefault="00EE136F" w:rsidP="008628B6">
      <w:pPr>
        <w:pStyle w:val="H3"/>
        <w:spacing w:before="0" w:after="0" w:line="223" w:lineRule="auto"/>
        <w:rPr>
          <w:rFonts w:ascii="Tahoma" w:hAnsi="Tahoma" w:cs="Tahoma"/>
          <w:sz w:val="22"/>
          <w:szCs w:val="22"/>
        </w:rPr>
      </w:pPr>
    </w:p>
    <w:p w:rsidR="00565A9E" w:rsidRDefault="00565A9E" w:rsidP="008628B6">
      <w:pPr>
        <w:spacing w:line="223" w:lineRule="auto"/>
        <w:ind w:right="-173"/>
        <w:contextualSpacing/>
        <w:rPr>
          <w:rFonts w:ascii="Tahoma" w:hAnsi="Tahoma" w:cs="Tahoma"/>
        </w:rPr>
      </w:pPr>
      <w:r w:rsidRPr="007379DD">
        <w:rPr>
          <w:rFonts w:ascii="Tahoma" w:hAnsi="Tahoma" w:cs="Tahoma"/>
          <w:sz w:val="22"/>
          <w:szCs w:val="22"/>
        </w:rPr>
        <w:t>You will</w:t>
      </w:r>
      <w:r w:rsidRPr="00EE136F">
        <w:rPr>
          <w:rFonts w:ascii="Tahoma" w:hAnsi="Tahoma" w:cs="Tahoma"/>
        </w:rPr>
        <w:t xml:space="preserve"> receive a verificat</w:t>
      </w:r>
      <w:r w:rsidR="00EE136F" w:rsidRPr="00EE136F">
        <w:rPr>
          <w:rFonts w:ascii="Tahoma" w:hAnsi="Tahoma" w:cs="Tahoma"/>
        </w:rPr>
        <w:t xml:space="preserve">ion of registration via e-mail with the invoice.  </w:t>
      </w:r>
      <w:r w:rsidR="00EE136F">
        <w:rPr>
          <w:rFonts w:ascii="Tahoma" w:hAnsi="Tahoma" w:cs="Tahoma"/>
        </w:rPr>
        <w:t>If employer is paying for your attendance, you must g</w:t>
      </w:r>
      <w:r w:rsidR="00EE136F" w:rsidRPr="00EE136F">
        <w:rPr>
          <w:rFonts w:ascii="Tahoma" w:hAnsi="Tahoma" w:cs="Tahoma"/>
        </w:rPr>
        <w:t>ive the</w:t>
      </w:r>
      <w:r w:rsidR="00EE136F">
        <w:rPr>
          <w:rFonts w:ascii="Tahoma" w:hAnsi="Tahoma" w:cs="Tahoma"/>
        </w:rPr>
        <w:t xml:space="preserve"> invoice to them for payment; a separate invoice will not be sent to</w:t>
      </w:r>
      <w:r w:rsidR="007379DD">
        <w:rPr>
          <w:rFonts w:ascii="Tahoma" w:hAnsi="Tahoma" w:cs="Tahoma"/>
        </w:rPr>
        <w:t>.</w:t>
      </w:r>
    </w:p>
    <w:p w:rsidR="002A188F" w:rsidRDefault="002A188F" w:rsidP="008628B6">
      <w:pPr>
        <w:spacing w:line="223" w:lineRule="auto"/>
        <w:ind w:right="-173"/>
        <w:contextualSpacing/>
        <w:rPr>
          <w:rFonts w:ascii="Tahoma" w:hAnsi="Tahoma" w:cs="Tahoma"/>
        </w:rPr>
      </w:pPr>
    </w:p>
    <w:p w:rsidR="002A188F" w:rsidRPr="007379DD" w:rsidRDefault="002A188F" w:rsidP="008628B6">
      <w:pPr>
        <w:pStyle w:val="H3"/>
        <w:spacing w:before="0" w:after="0" w:line="223" w:lineRule="auto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Attendee Registration – </w:t>
      </w:r>
      <w:hyperlink r:id="rId8" w:history="1">
        <w:r w:rsidRPr="002A188F">
          <w:rPr>
            <w:rStyle w:val="Hyperlink"/>
            <w:rFonts w:ascii="Tahoma" w:hAnsi="Tahoma" w:cs="Tahoma"/>
            <w:sz w:val="22"/>
            <w:szCs w:val="22"/>
          </w:rPr>
          <w:t>Click here</w:t>
        </w:r>
      </w:hyperlink>
    </w:p>
    <w:p w:rsidR="002A188F" w:rsidRDefault="002A188F" w:rsidP="008628B6">
      <w:pPr>
        <w:spacing w:line="223" w:lineRule="auto"/>
        <w:ind w:right="-173"/>
        <w:contextualSpacing/>
        <w:rPr>
          <w:rFonts w:ascii="Tahoma" w:hAnsi="Tahoma" w:cs="Tahoma"/>
        </w:rPr>
      </w:pPr>
    </w:p>
    <w:p w:rsidR="002A188F" w:rsidRPr="002A188F" w:rsidRDefault="002A188F" w:rsidP="008628B6">
      <w:pPr>
        <w:spacing w:line="223" w:lineRule="auto"/>
        <w:ind w:right="-173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Exhibitor &amp; Sponsor Opportunities – </w:t>
      </w:r>
      <w:hyperlink r:id="rId9" w:history="1">
        <w:r w:rsidRPr="002A188F">
          <w:rPr>
            <w:rStyle w:val="Hyperlink"/>
            <w:rFonts w:ascii="Tahoma" w:hAnsi="Tahoma" w:cs="Tahoma"/>
            <w:b/>
          </w:rPr>
          <w:t>Click here</w:t>
        </w:r>
      </w:hyperlink>
      <w:r>
        <w:rPr>
          <w:rFonts w:ascii="Tahoma" w:hAnsi="Tahoma" w:cs="Tahoma"/>
          <w:b/>
        </w:rPr>
        <w:br/>
      </w:r>
      <w:r w:rsidRPr="002A188F">
        <w:rPr>
          <w:rFonts w:ascii="Tahoma" w:hAnsi="Tahoma" w:cs="Tahoma"/>
        </w:rPr>
        <w:t>$250</w:t>
      </w:r>
      <w:r>
        <w:rPr>
          <w:rFonts w:ascii="Tahoma" w:hAnsi="Tahoma" w:cs="Tahoma"/>
        </w:rPr>
        <w:t xml:space="preserve"> – </w:t>
      </w:r>
      <w:r w:rsidRPr="002A188F">
        <w:rPr>
          <w:rFonts w:ascii="Tahoma" w:hAnsi="Tahoma" w:cs="Tahoma"/>
        </w:rPr>
        <w:t>Exhibitor Registration Rate (if paid by 3/9)</w:t>
      </w:r>
    </w:p>
    <w:p w:rsidR="002A188F" w:rsidRPr="002A188F" w:rsidRDefault="002A188F" w:rsidP="008628B6">
      <w:pPr>
        <w:spacing w:line="223" w:lineRule="auto"/>
        <w:ind w:right="-173"/>
        <w:contextualSpacing/>
        <w:rPr>
          <w:rFonts w:ascii="Tahoma" w:hAnsi="Tahoma" w:cs="Tahoma"/>
        </w:rPr>
      </w:pPr>
      <w:r w:rsidRPr="002A188F">
        <w:rPr>
          <w:rFonts w:ascii="Tahoma" w:hAnsi="Tahoma" w:cs="Tahoma"/>
        </w:rPr>
        <w:t>$325 – if paid after 3/9</w:t>
      </w:r>
    </w:p>
    <w:p w:rsidR="002A188F" w:rsidRPr="002A188F" w:rsidRDefault="002A188F" w:rsidP="008628B6">
      <w:pPr>
        <w:spacing w:line="223" w:lineRule="auto"/>
        <w:ind w:right="-173"/>
        <w:contextualSpacing/>
        <w:rPr>
          <w:rFonts w:ascii="Tahoma" w:hAnsi="Tahoma" w:cs="Tahoma"/>
        </w:rPr>
      </w:pPr>
      <w:r w:rsidRPr="002A188F">
        <w:rPr>
          <w:rFonts w:ascii="Tahoma" w:hAnsi="Tahoma" w:cs="Tahoma"/>
        </w:rPr>
        <w:t>$500 – Breakfast and Lunch Sponsor Opportunities (includes complimentary exhibit space)</w:t>
      </w:r>
    </w:p>
    <w:p w:rsidR="007379DD" w:rsidRPr="007D5AE6" w:rsidRDefault="007379DD" w:rsidP="00EE7CA0">
      <w:pPr>
        <w:ind w:right="-173"/>
        <w:contextualSpacing/>
        <w:rPr>
          <w:rFonts w:ascii="Tahoma" w:hAnsi="Tahoma" w:cs="Tahoma"/>
          <w:b/>
          <w:szCs w:val="22"/>
        </w:rPr>
      </w:pPr>
    </w:p>
    <w:p w:rsidR="00861D64" w:rsidRPr="00EE136F" w:rsidRDefault="00EE136F" w:rsidP="00EE7CA0">
      <w:pPr>
        <w:pStyle w:val="NoSpacing"/>
        <w:rPr>
          <w:rFonts w:ascii="Tahoma" w:eastAsiaTheme="minorHAnsi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Hotel Accommodations:</w:t>
      </w:r>
      <w:r w:rsidR="00861D64" w:rsidRPr="00EE136F">
        <w:rPr>
          <w:rFonts w:ascii="Tahoma" w:eastAsiaTheme="minorHAnsi" w:hAnsi="Tahoma" w:cs="Tahoma"/>
          <w:sz w:val="24"/>
          <w:szCs w:val="24"/>
        </w:rPr>
        <w:t xml:space="preserve"> </w:t>
      </w:r>
    </w:p>
    <w:p w:rsidR="004E2F2D" w:rsidRDefault="00E43542" w:rsidP="00EE7CA0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  <w:proofErr w:type="spellStart"/>
      <w:r w:rsidRPr="00EE136F">
        <w:rPr>
          <w:rFonts w:ascii="Tahoma" w:hAnsi="Tahoma" w:cs="Tahoma"/>
        </w:rPr>
        <w:t>AmericInn</w:t>
      </w:r>
      <w:proofErr w:type="spellEnd"/>
      <w:r w:rsidRPr="00EE136F">
        <w:rPr>
          <w:rFonts w:ascii="Tahoma" w:hAnsi="Tahoma" w:cs="Tahoma"/>
        </w:rPr>
        <w:t xml:space="preserve"> </w:t>
      </w:r>
      <w:r w:rsidR="004E2F2D" w:rsidRPr="00EE136F">
        <w:rPr>
          <w:rFonts w:ascii="Tahoma" w:hAnsi="Tahoma" w:cs="Tahoma"/>
        </w:rPr>
        <w:br/>
      </w:r>
      <w:r w:rsidRPr="00EE136F">
        <w:rPr>
          <w:rFonts w:ascii="Tahoma" w:hAnsi="Tahoma" w:cs="Tahoma"/>
        </w:rPr>
        <w:t>700 N Minnesota Ave</w:t>
      </w:r>
      <w:r w:rsidR="004E2F2D" w:rsidRPr="00EE136F">
        <w:rPr>
          <w:rFonts w:ascii="Tahoma" w:hAnsi="Tahoma" w:cs="Tahoma"/>
        </w:rPr>
        <w:br/>
      </w:r>
      <w:r w:rsidRPr="00EE136F">
        <w:rPr>
          <w:rFonts w:ascii="Tahoma" w:hAnsi="Tahoma" w:cs="Tahoma"/>
        </w:rPr>
        <w:t>St. Peter</w:t>
      </w:r>
      <w:r w:rsidR="004E2F2D" w:rsidRPr="00EE136F">
        <w:rPr>
          <w:rFonts w:ascii="Tahoma" w:hAnsi="Tahoma" w:cs="Tahoma"/>
        </w:rPr>
        <w:t>, MN</w:t>
      </w:r>
      <w:r w:rsidRPr="00EE136F">
        <w:rPr>
          <w:rFonts w:ascii="Tahoma" w:hAnsi="Tahoma" w:cs="Tahoma"/>
        </w:rPr>
        <w:t xml:space="preserve"> 56082</w:t>
      </w:r>
      <w:r w:rsidR="004E2F2D" w:rsidRPr="00EE136F">
        <w:rPr>
          <w:rFonts w:ascii="Tahoma" w:hAnsi="Tahoma" w:cs="Tahoma"/>
        </w:rPr>
        <w:br/>
      </w:r>
      <w:r w:rsidRPr="00EE136F">
        <w:rPr>
          <w:rFonts w:ascii="Tahoma" w:hAnsi="Tahoma" w:cs="Tahoma"/>
        </w:rPr>
        <w:t>507-931-6554</w:t>
      </w:r>
      <w:r w:rsidR="004E2F2D" w:rsidRPr="00EE136F">
        <w:rPr>
          <w:rFonts w:ascii="Tahoma" w:hAnsi="Tahoma" w:cs="Tahoma"/>
        </w:rPr>
        <w:br/>
      </w:r>
      <w:r w:rsidR="00EE136F" w:rsidRPr="00EE136F">
        <w:rPr>
          <w:rFonts w:ascii="Tahoma" w:hAnsi="Tahoma" w:cs="Tahoma"/>
        </w:rPr>
        <w:t xml:space="preserve">$85.41 </w:t>
      </w:r>
      <w:r w:rsidR="004E2F2D" w:rsidRPr="00EE136F">
        <w:rPr>
          <w:rFonts w:ascii="Tahoma" w:hAnsi="Tahoma" w:cs="Tahoma"/>
        </w:rPr>
        <w:t>plus taxes - check in at 3; check out at 11</w:t>
      </w:r>
      <w:r w:rsidR="004E2F2D" w:rsidRPr="00EE136F">
        <w:rPr>
          <w:rFonts w:ascii="Tahoma" w:hAnsi="Tahoma" w:cs="Tahoma"/>
        </w:rPr>
        <w:br/>
      </w:r>
      <w:proofErr w:type="gramStart"/>
      <w:r w:rsidR="004E2F2D" w:rsidRPr="00EE136F">
        <w:rPr>
          <w:rFonts w:ascii="Tahoma" w:hAnsi="Tahoma" w:cs="Tahoma"/>
        </w:rPr>
        <w:t>Be</w:t>
      </w:r>
      <w:proofErr w:type="gramEnd"/>
      <w:r w:rsidR="004E2F2D" w:rsidRPr="00EE136F">
        <w:rPr>
          <w:rFonts w:ascii="Tahoma" w:hAnsi="Tahoma" w:cs="Tahoma"/>
        </w:rPr>
        <w:t xml:space="preserve"> sure to ask for the MCA block</w:t>
      </w:r>
      <w:r w:rsidR="004E2F2D" w:rsidRPr="00EE136F">
        <w:rPr>
          <w:rFonts w:ascii="Tahoma" w:hAnsi="Tahoma" w:cs="Tahoma"/>
        </w:rPr>
        <w:br/>
      </w:r>
      <w:r w:rsidR="004E2F2D" w:rsidRPr="00EE136F">
        <w:rPr>
          <w:rFonts w:ascii="Tahoma" w:hAnsi="Tahoma" w:cs="Tahoma"/>
          <w:i/>
          <w:iCs/>
        </w:rPr>
        <w:t>Lodging is NOT included in event registration.</w:t>
      </w:r>
    </w:p>
    <w:p w:rsidR="00250AF2" w:rsidRDefault="00250AF2"/>
    <w:p w:rsidR="00EE7CA0" w:rsidRDefault="00EE7CA0">
      <w:r>
        <w:rPr>
          <w:rStyle w:val="Strong"/>
          <w:rFonts w:ascii="Georgia" w:hAnsi="Georgia"/>
          <w:color w:val="221E1F"/>
          <w:sz w:val="21"/>
          <w:szCs w:val="21"/>
          <w:shd w:val="clear" w:color="auto" w:fill="FFFF00"/>
        </w:rPr>
        <w:t>Cancellation Policy</w:t>
      </w:r>
      <w:r>
        <w:rPr>
          <w:rStyle w:val="Strong"/>
          <w:rFonts w:ascii="Georgia" w:hAnsi="Georgia"/>
          <w:color w:val="221E1F"/>
          <w:sz w:val="21"/>
          <w:szCs w:val="21"/>
        </w:rPr>
        <w:t>: </w:t>
      </w:r>
      <w:r>
        <w:rPr>
          <w:rFonts w:ascii="Georgia" w:hAnsi="Georgia"/>
          <w:color w:val="221E1F"/>
          <w:sz w:val="21"/>
          <w:szCs w:val="21"/>
        </w:rPr>
        <w:t> E-mail cancellations to the MCA office.  The following refund schedule will apply: 100% refund for cancellations by 03/01/19; 50% refund 03/01/19 to 3/8/19; no refunds 3/9/19 or after.    </w:t>
      </w:r>
      <w:r w:rsidR="002A188F">
        <w:rPr>
          <w:rFonts w:ascii="Georgia" w:hAnsi="Georgia"/>
          <w:color w:val="221E1F"/>
          <w:sz w:val="21"/>
          <w:szCs w:val="21"/>
        </w:rPr>
        <w:t>In lieu of cancellation, you may send someone else to this event.</w:t>
      </w:r>
    </w:p>
    <w:sectPr w:rsidR="00EE7CA0" w:rsidSect="00EE7CA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3497"/>
    <w:multiLevelType w:val="multilevel"/>
    <w:tmpl w:val="724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6B"/>
    <w:rsid w:val="00047EF7"/>
    <w:rsid w:val="00092E05"/>
    <w:rsid w:val="000C5F0F"/>
    <w:rsid w:val="00245483"/>
    <w:rsid w:val="0024698C"/>
    <w:rsid w:val="00250AF2"/>
    <w:rsid w:val="00284124"/>
    <w:rsid w:val="002A188F"/>
    <w:rsid w:val="002C52A8"/>
    <w:rsid w:val="00304A11"/>
    <w:rsid w:val="003270A4"/>
    <w:rsid w:val="00336EAB"/>
    <w:rsid w:val="003B3439"/>
    <w:rsid w:val="004579CA"/>
    <w:rsid w:val="004718A2"/>
    <w:rsid w:val="004C7DF5"/>
    <w:rsid w:val="004E2F2D"/>
    <w:rsid w:val="00565A9E"/>
    <w:rsid w:val="0057768D"/>
    <w:rsid w:val="005D7C15"/>
    <w:rsid w:val="0065247D"/>
    <w:rsid w:val="007379DD"/>
    <w:rsid w:val="007406EE"/>
    <w:rsid w:val="0077360B"/>
    <w:rsid w:val="00784A2E"/>
    <w:rsid w:val="007D5AE6"/>
    <w:rsid w:val="00861D64"/>
    <w:rsid w:val="008628B6"/>
    <w:rsid w:val="0093793A"/>
    <w:rsid w:val="009A19C9"/>
    <w:rsid w:val="00A62291"/>
    <w:rsid w:val="00B56BCA"/>
    <w:rsid w:val="00BF2D12"/>
    <w:rsid w:val="00BF34B6"/>
    <w:rsid w:val="00C80AC9"/>
    <w:rsid w:val="00CB5123"/>
    <w:rsid w:val="00D20615"/>
    <w:rsid w:val="00D94CFA"/>
    <w:rsid w:val="00DB0C27"/>
    <w:rsid w:val="00E3086B"/>
    <w:rsid w:val="00E43542"/>
    <w:rsid w:val="00E6620F"/>
    <w:rsid w:val="00EE136F"/>
    <w:rsid w:val="00EE7CA0"/>
    <w:rsid w:val="00F12C8D"/>
    <w:rsid w:val="00F27B4B"/>
    <w:rsid w:val="00F76887"/>
    <w:rsid w:val="00F85517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1343B-13E3-4AD7-9ACA-02FF4B9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6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65A9E"/>
    <w:rPr>
      <w:i/>
      <w:iCs/>
    </w:rPr>
  </w:style>
  <w:style w:type="paragraph" w:styleId="NoSpacing">
    <w:name w:val="No Spacing"/>
    <w:uiPriority w:val="1"/>
    <w:qFormat/>
    <w:rsid w:val="00565A9E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rsid w:val="00565A9E"/>
    <w:rPr>
      <w:rFonts w:cs="Times New Roman"/>
      <w:color w:val="0000FF"/>
      <w:u w:val="single"/>
    </w:rPr>
  </w:style>
  <w:style w:type="paragraph" w:customStyle="1" w:styleId="H3">
    <w:name w:val="H3"/>
    <w:basedOn w:val="Normal"/>
    <w:next w:val="Normal"/>
    <w:uiPriority w:val="99"/>
    <w:rsid w:val="00565A9E"/>
    <w:pPr>
      <w:keepNext/>
      <w:autoSpaceDE w:val="0"/>
      <w:autoSpaceDN w:val="0"/>
      <w:adjustRightInd w:val="0"/>
      <w:spacing w:before="100" w:after="100"/>
      <w:outlineLvl w:val="3"/>
    </w:pPr>
    <w:rPr>
      <w:rFonts w:eastAsia="Times New Roman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EE7C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://www.mn-ca.org/event-322998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n-ca.org/event-3277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8FF4-03B0-4DE7-A1A7-CFBECF32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Johnson</dc:creator>
  <cp:keywords/>
  <dc:description/>
  <cp:lastModifiedBy>Debbie Beltz</cp:lastModifiedBy>
  <cp:revision>2</cp:revision>
  <cp:lastPrinted>2019-02-17T15:56:00Z</cp:lastPrinted>
  <dcterms:created xsi:type="dcterms:W3CDTF">2019-02-17T16:15:00Z</dcterms:created>
  <dcterms:modified xsi:type="dcterms:W3CDTF">2019-02-17T16:15:00Z</dcterms:modified>
</cp:coreProperties>
</file>